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 xml:space="preserve">Wag yung galling sa image, </w:t>
      </w:r>
      <w:proofErr w:type="spellStart"/>
      <w:r w:rsidRPr="00966B27">
        <w:rPr>
          <w:b/>
          <w:bCs/>
          <w:highlight w:val="yellow"/>
        </w:rPr>
        <w:t>i</w:t>
      </w:r>
      <w:proofErr w:type="spellEnd"/>
      <w:r w:rsidRPr="00966B27">
        <w:rPr>
          <w:b/>
          <w:bCs/>
          <w:highlight w:val="yellow"/>
        </w:rPr>
        <w:t xml:space="preserve">-harvest </w:t>
      </w:r>
      <w:proofErr w:type="spellStart"/>
      <w:r w:rsidRPr="00966B27">
        <w:rPr>
          <w:b/>
          <w:bCs/>
          <w:highlight w:val="yellow"/>
        </w:rPr>
        <w:t>na</w:t>
      </w:r>
      <w:proofErr w:type="spellEnd"/>
      <w:r w:rsidRPr="00966B27">
        <w:rPr>
          <w:b/>
          <w:bCs/>
          <w:highlight w:val="yellow"/>
        </w:rPr>
        <w:t xml:space="preserve">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 xml:space="preserve">Copy </w:t>
      </w:r>
      <w:proofErr w:type="spellStart"/>
      <w:r>
        <w:rPr>
          <w:b/>
          <w:bCs/>
          <w:sz w:val="28"/>
          <w:szCs w:val="28"/>
        </w:rPr>
        <w:t>nalang</w:t>
      </w:r>
      <w:proofErr w:type="spellEnd"/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Legend, yung </w:t>
      </w:r>
      <w:proofErr w:type="spellStart"/>
      <w:r>
        <w:rPr>
          <w:sz w:val="28"/>
          <w:szCs w:val="28"/>
        </w:rPr>
        <w:t>kulay</w:t>
      </w:r>
      <w:proofErr w:type="spellEnd"/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proofErr w:type="spellStart"/>
      <w:r w:rsidRPr="00853BD2">
        <w:rPr>
          <w:color w:val="FF0000"/>
        </w:rPr>
        <w:t>nasa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</w:t>
      </w:r>
      <w:proofErr w:type="spellStart"/>
      <w:r>
        <w:t>ulit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proofErr w:type="spellStart"/>
      <w:r>
        <w:t>Paturo</w:t>
      </w:r>
      <w:proofErr w:type="spellEnd"/>
      <w:r>
        <w:t xml:space="preserve">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</w:t>
      </w:r>
      <w:proofErr w:type="gramStart"/>
      <w:r w:rsidR="003520F0">
        <w:t>Unit ,</w:t>
      </w:r>
      <w:proofErr w:type="gramEnd"/>
      <w:r w:rsidR="003520F0">
        <w:t xml:space="preserve">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</w:t>
      </w:r>
      <w:proofErr w:type="spellStart"/>
      <w:r>
        <w:t>nung</w:t>
      </w:r>
      <w:proofErr w:type="spellEnd"/>
      <w:r>
        <w:t xml:space="preserve"> </w:t>
      </w:r>
      <w:proofErr w:type="spellStart"/>
      <w:r>
        <w:t>gawa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6557A6C0" w14:textId="4ADEFC50" w:rsidR="00A67ED5" w:rsidRDefault="00A67ED5" w:rsidP="009C3A86">
      <w:pPr>
        <w:pStyle w:val="ListParagraph"/>
        <w:numPr>
          <w:ilvl w:val="1"/>
          <w:numId w:val="10"/>
        </w:numPr>
      </w:pPr>
      <w:r>
        <w:t>Slicers for Gantt and Table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proofErr w:type="spellStart"/>
      <w:r>
        <w:t>Gawing</w:t>
      </w:r>
      <w:proofErr w:type="spellEnd"/>
      <w:r>
        <w:t xml:space="preserve"> 1 Excel, </w:t>
      </w:r>
      <w:proofErr w:type="spellStart"/>
      <w:r>
        <w:t>lagay</w:t>
      </w:r>
      <w:proofErr w:type="spellEnd"/>
      <w:r>
        <w:t xml:space="preserve">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6BD0B20A" w14:textId="0C4AEE80" w:rsidR="00A67ED5" w:rsidRDefault="00A67ED5" w:rsidP="003511BA">
      <w:pPr>
        <w:pStyle w:val="ListParagraph"/>
        <w:numPr>
          <w:ilvl w:val="1"/>
          <w:numId w:val="10"/>
        </w:numPr>
      </w:pPr>
      <w:proofErr w:type="spellStart"/>
      <w:r>
        <w:t>Lagay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Icons</w:t>
      </w:r>
      <w:r>
        <w:br/>
      </w:r>
      <w:r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2FCBF282" w14:textId="77777777" w:rsidR="00BF1069" w:rsidRDefault="00BF10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35BE750" w14:textId="2D68FD58" w:rsidR="00AF6A95" w:rsidRPr="003511BA" w:rsidRDefault="00AF6A95" w:rsidP="003511BA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4E5AFC35" w14:textId="0D38A3CD" w:rsidR="00AF6A95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 w:rsidR="00046706">
        <w:rPr>
          <w:highlight w:val="yellow"/>
        </w:rPr>
        <w:br/>
      </w:r>
    </w:p>
    <w:p w14:paraId="6508122B" w14:textId="432C6574" w:rsidR="004F08AC" w:rsidRPr="00466AD4" w:rsidRDefault="004F08AC" w:rsidP="00AF6A95">
      <w:pPr>
        <w:pStyle w:val="ListParagraph"/>
        <w:numPr>
          <w:ilvl w:val="0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4FEC3B69" w14:textId="77C94770" w:rsidR="004F08AC" w:rsidRPr="00466AD4" w:rsidRDefault="004F08AC" w:rsidP="004F08AC">
      <w:pPr>
        <w:pStyle w:val="ListParagraph"/>
        <w:numPr>
          <w:ilvl w:val="1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</w:t>
      </w:r>
      <w:proofErr w:type="spellStart"/>
      <w:r w:rsidRPr="00466AD4">
        <w:rPr>
          <w:b/>
          <w:bCs/>
          <w:i/>
          <w:iCs/>
          <w:sz w:val="36"/>
          <w:szCs w:val="36"/>
          <w:highlight w:val="yellow"/>
        </w:rPr>
        <w:t>ProjectCount</w:t>
      </w:r>
      <w:proofErr w:type="spellEnd"/>
      <w:r w:rsidRPr="00466AD4">
        <w:rPr>
          <w:b/>
          <w:bCs/>
          <w:i/>
          <w:iCs/>
          <w:sz w:val="36"/>
          <w:szCs w:val="36"/>
          <w:highlight w:val="yellow"/>
        </w:rPr>
        <w:t xml:space="preserve"> Measure</w:t>
      </w:r>
    </w:p>
    <w:p w14:paraId="0A0381C2" w14:textId="77777777" w:rsidR="00942CC8" w:rsidRDefault="00942CC8" w:rsidP="00942CC8">
      <w:pPr>
        <w:rPr>
          <w:highlight w:val="yellow"/>
        </w:rPr>
      </w:pPr>
    </w:p>
    <w:p w14:paraId="5661DF16" w14:textId="6C1BDDEA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942CC8">
        <w:drawing>
          <wp:inline distT="0" distB="0" distL="0" distR="0" wp14:anchorId="402E052D" wp14:editId="14582351">
            <wp:extent cx="3598985" cy="1176831"/>
            <wp:effectExtent l="0" t="0" r="1905" b="4445"/>
            <wp:docPr id="200550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03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2686" cy="11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3CB">
        <w:rPr>
          <w:highlight w:val="yellow"/>
        </w:rPr>
        <w:br/>
        <w:t>align middle</w:t>
      </w:r>
    </w:p>
    <w:p w14:paraId="69F71028" w14:textId="77777777" w:rsidR="00942CC8" w:rsidRPr="00942CC8" w:rsidRDefault="00942CC8" w:rsidP="00942CC8">
      <w:pPr>
        <w:pStyle w:val="ListParagraph"/>
        <w:rPr>
          <w:highlight w:val="yellow"/>
        </w:rPr>
      </w:pPr>
    </w:p>
    <w:p w14:paraId="4D484E77" w14:textId="74E9BDA2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drawing>
          <wp:inline distT="0" distB="0" distL="0" distR="0" wp14:anchorId="5D531C75" wp14:editId="78863B48">
            <wp:extent cx="5943600" cy="1864360"/>
            <wp:effectExtent l="0" t="0" r="0" b="2540"/>
            <wp:docPr id="11228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2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01C47ACD" w14:textId="1C20B2A4" w:rsidR="00942CC8" w:rsidRPr="006913CB" w:rsidRDefault="00942CC8" w:rsidP="00942CC8">
      <w:pPr>
        <w:pStyle w:val="ListParagraph"/>
        <w:numPr>
          <w:ilvl w:val="0"/>
          <w:numId w:val="11"/>
        </w:numPr>
        <w:rPr>
          <w:b/>
          <w:bCs/>
          <w:highlight w:val="yellow"/>
        </w:rPr>
      </w:pPr>
      <w:r w:rsidRPr="006913CB">
        <w:rPr>
          <w:b/>
          <w:bCs/>
          <w:highlight w:val="yellow"/>
        </w:rPr>
        <w:t>Slicers = old design</w:t>
      </w:r>
    </w:p>
    <w:p w14:paraId="607E51A5" w14:textId="6CC55069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lastRenderedPageBreak/>
        <w:drawing>
          <wp:inline distT="0" distB="0" distL="0" distR="0" wp14:anchorId="403535C4" wp14:editId="317D8BC1">
            <wp:extent cx="5943600" cy="2188210"/>
            <wp:effectExtent l="0" t="0" r="0" b="2540"/>
            <wp:docPr id="177927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9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highlight w:val="yellow"/>
        </w:rPr>
        <w:br/>
        <w:t>Stretch,</w:t>
      </w:r>
      <w:r>
        <w:rPr>
          <w:highlight w:val="yellow"/>
        </w:rPr>
        <w:br/>
        <w:t xml:space="preserve">imagine the old version, but with this </w:t>
      </w:r>
      <w:r w:rsidRPr="006913CB">
        <w:rPr>
          <w:b/>
          <w:bCs/>
          <w:highlight w:val="yellow"/>
          <w:u w:val="single"/>
        </w:rPr>
        <w:t>color scheme and Pop Up</w:t>
      </w:r>
      <w:r>
        <w:rPr>
          <w:highlight w:val="yellow"/>
        </w:rPr>
        <w:t xml:space="preserve"> </w:t>
      </w:r>
      <w:r>
        <w:rPr>
          <w:highlight w:val="yellow"/>
        </w:rPr>
        <w:br/>
      </w:r>
    </w:p>
    <w:p w14:paraId="08E004C0" w14:textId="10276AAE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Remove: Financial Labels</w:t>
      </w:r>
      <w:r>
        <w:rPr>
          <w:highlight w:val="yellow"/>
        </w:rPr>
        <w:br/>
      </w:r>
      <w:r w:rsidRPr="00942CC8">
        <w:drawing>
          <wp:inline distT="0" distB="0" distL="0" distR="0" wp14:anchorId="29D20034" wp14:editId="785E822F">
            <wp:extent cx="2918713" cy="594412"/>
            <wp:effectExtent l="0" t="0" r="0" b="0"/>
            <wp:docPr id="129290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05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1AC677BB" w14:textId="5B74AD19" w:rsidR="00942CC8" w:rsidRDefault="00930F9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BOOKMARKS of these:</w:t>
      </w:r>
      <w:r>
        <w:rPr>
          <w:highlight w:val="yellow"/>
        </w:rPr>
        <w:br/>
      </w:r>
      <w:r>
        <w:rPr>
          <w:highlight w:val="yellow"/>
        </w:rPr>
        <w:br/>
      </w:r>
      <w:r w:rsidRPr="00930F94">
        <w:drawing>
          <wp:inline distT="0" distB="0" distL="0" distR="0" wp14:anchorId="7B14648B" wp14:editId="15DEA37D">
            <wp:extent cx="5943600" cy="2299970"/>
            <wp:effectExtent l="0" t="0" r="0" b="5080"/>
            <wp:docPr id="20048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7317" w14:textId="2D34A66E" w:rsidR="004F08AC" w:rsidRDefault="004F08AC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lastRenderedPageBreak/>
        <w:t>Missing back button:</w:t>
      </w:r>
      <w:r>
        <w:rPr>
          <w:highlight w:val="yellow"/>
        </w:rPr>
        <w:br/>
      </w:r>
      <w:r w:rsidRPr="004F08AC">
        <w:drawing>
          <wp:inline distT="0" distB="0" distL="0" distR="0" wp14:anchorId="55C9315B" wp14:editId="559FC1C4">
            <wp:extent cx="4525108" cy="3795579"/>
            <wp:effectExtent l="0" t="0" r="8890" b="0"/>
            <wp:docPr id="198603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17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7968" cy="37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706">
        <w:rPr>
          <w:highlight w:val="yellow"/>
        </w:rPr>
        <w:br/>
      </w:r>
    </w:p>
    <w:p w14:paraId="6B53384F" w14:textId="21ACBCFC" w:rsidR="004F08AC" w:rsidRP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Missing BACK button 2</w:t>
      </w:r>
      <w:r>
        <w:br/>
      </w:r>
      <w:r w:rsidRPr="00046706">
        <w:drawing>
          <wp:inline distT="0" distB="0" distL="0" distR="0" wp14:anchorId="219CDF51" wp14:editId="1A2FDE8D">
            <wp:extent cx="4313294" cy="3093988"/>
            <wp:effectExtent l="0" t="0" r="0" b="0"/>
            <wp:docPr id="211962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90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6F7" w14:textId="18742344" w:rsid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046706">
        <w:lastRenderedPageBreak/>
        <w:drawing>
          <wp:inline distT="0" distB="0" distL="0" distR="0" wp14:anchorId="350B6F61" wp14:editId="672EE5F4">
            <wp:extent cx="5943600" cy="997585"/>
            <wp:effectExtent l="0" t="0" r="0" b="0"/>
            <wp:docPr id="10403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2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D4">
        <w:rPr>
          <w:highlight w:val="yellow"/>
        </w:rPr>
        <w:br/>
      </w:r>
    </w:p>
    <w:p w14:paraId="7A4B9DCD" w14:textId="1DF34393" w:rsidR="00466AD4" w:rsidRPr="00942CC8" w:rsidRDefault="00466AD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Shoots to 100% when filtered</w:t>
      </w:r>
      <w:r>
        <w:br/>
      </w:r>
      <w:r w:rsidRPr="00466AD4">
        <w:drawing>
          <wp:inline distT="0" distB="0" distL="0" distR="0" wp14:anchorId="420B12D1" wp14:editId="3DDDB551">
            <wp:extent cx="3375953" cy="2149026"/>
            <wp:effectExtent l="0" t="0" r="0" b="3810"/>
            <wp:docPr id="12920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88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6AD4" w:rsidRPr="00942C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0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6"/>
  </w:num>
  <w:num w:numId="5" w16cid:durableId="686641335">
    <w:abstractNumId w:val="1"/>
  </w:num>
  <w:num w:numId="6" w16cid:durableId="240143707">
    <w:abstractNumId w:val="9"/>
  </w:num>
  <w:num w:numId="7" w16cid:durableId="1190341680">
    <w:abstractNumId w:val="4"/>
  </w:num>
  <w:num w:numId="8" w16cid:durableId="1172255351">
    <w:abstractNumId w:val="5"/>
  </w:num>
  <w:num w:numId="9" w16cid:durableId="860045177">
    <w:abstractNumId w:val="7"/>
  </w:num>
  <w:num w:numId="10" w16cid:durableId="1254432507">
    <w:abstractNumId w:val="2"/>
  </w:num>
  <w:num w:numId="11" w16cid:durableId="188058437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46706"/>
    <w:rsid w:val="000501F4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71754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3511BA"/>
    <w:rsid w:val="003520F0"/>
    <w:rsid w:val="003618ED"/>
    <w:rsid w:val="003937F3"/>
    <w:rsid w:val="003A0326"/>
    <w:rsid w:val="003D5065"/>
    <w:rsid w:val="003E73B6"/>
    <w:rsid w:val="0043330C"/>
    <w:rsid w:val="00466AD4"/>
    <w:rsid w:val="004D68E6"/>
    <w:rsid w:val="004E5CCA"/>
    <w:rsid w:val="004F08AC"/>
    <w:rsid w:val="00502786"/>
    <w:rsid w:val="00517617"/>
    <w:rsid w:val="00537856"/>
    <w:rsid w:val="00544E86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913CB"/>
    <w:rsid w:val="00692C64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950E9"/>
    <w:rsid w:val="007C18D9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4C83"/>
    <w:rsid w:val="008E286F"/>
    <w:rsid w:val="00906455"/>
    <w:rsid w:val="00907F59"/>
    <w:rsid w:val="00912B3E"/>
    <w:rsid w:val="0091390E"/>
    <w:rsid w:val="00923B2F"/>
    <w:rsid w:val="00930F94"/>
    <w:rsid w:val="0093487F"/>
    <w:rsid w:val="00935797"/>
    <w:rsid w:val="00942CC8"/>
    <w:rsid w:val="00952936"/>
    <w:rsid w:val="009617D4"/>
    <w:rsid w:val="00966B27"/>
    <w:rsid w:val="00971C53"/>
    <w:rsid w:val="00982EBF"/>
    <w:rsid w:val="009A5992"/>
    <w:rsid w:val="009B6A14"/>
    <w:rsid w:val="009C3A86"/>
    <w:rsid w:val="009D0D21"/>
    <w:rsid w:val="009E301F"/>
    <w:rsid w:val="00A1627B"/>
    <w:rsid w:val="00A207C0"/>
    <w:rsid w:val="00A35CF9"/>
    <w:rsid w:val="00A35EBC"/>
    <w:rsid w:val="00A66F39"/>
    <w:rsid w:val="00A67ED5"/>
    <w:rsid w:val="00A7195C"/>
    <w:rsid w:val="00A84B65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BF1069"/>
    <w:rsid w:val="00C56B5D"/>
    <w:rsid w:val="00C579CE"/>
    <w:rsid w:val="00C67B30"/>
    <w:rsid w:val="00C81869"/>
    <w:rsid w:val="00C91A81"/>
    <w:rsid w:val="00C96693"/>
    <w:rsid w:val="00CA79FB"/>
    <w:rsid w:val="00CB72DD"/>
    <w:rsid w:val="00CD0A5E"/>
    <w:rsid w:val="00D30FD5"/>
    <w:rsid w:val="00D6413C"/>
    <w:rsid w:val="00D82F67"/>
    <w:rsid w:val="00DC381E"/>
    <w:rsid w:val="00DC552B"/>
    <w:rsid w:val="00DF7A33"/>
    <w:rsid w:val="00E06EA9"/>
    <w:rsid w:val="00E078AF"/>
    <w:rsid w:val="00E21DA1"/>
    <w:rsid w:val="00E24EDA"/>
    <w:rsid w:val="00E311CF"/>
    <w:rsid w:val="00E32EA5"/>
    <w:rsid w:val="00E36AB6"/>
    <w:rsid w:val="00E6387C"/>
    <w:rsid w:val="00E96751"/>
    <w:rsid w:val="00E9AB44"/>
    <w:rsid w:val="00EB3A04"/>
    <w:rsid w:val="00EE61A8"/>
    <w:rsid w:val="00EF4461"/>
    <w:rsid w:val="00F272B1"/>
    <w:rsid w:val="00F40E92"/>
    <w:rsid w:val="00F70422"/>
    <w:rsid w:val="00F70FA1"/>
    <w:rsid w:val="00FA599F"/>
    <w:rsid w:val="00FA6EC5"/>
    <w:rsid w:val="00FC61BC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microsoft.com/office/2020/10/relationships/intelligence" Target="intelligence2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10210</TotalTime>
  <Pages>15</Pages>
  <Words>488</Words>
  <Characters>2788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94</cp:revision>
  <dcterms:created xsi:type="dcterms:W3CDTF">2023-03-31T06:58:00Z</dcterms:created>
  <dcterms:modified xsi:type="dcterms:W3CDTF">2023-05-09T07:19:00Z</dcterms:modified>
</cp:coreProperties>
</file>